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B29" w:rsidRPr="007E737A" w:rsidRDefault="007E737A" w:rsidP="007E73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LINGUA E </w:t>
      </w:r>
      <w:r w:rsidR="00837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LETTERATURA</w:t>
      </w:r>
      <w:bookmarkStart w:id="0" w:name="_GoBack"/>
      <w:bookmarkEnd w:id="0"/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ITALIANA</w:t>
      </w:r>
    </w:p>
    <w:p w:rsidR="007E737A" w:rsidRDefault="007E737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RIFLESSIONE SULLA LINGUA ITALIANA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della frase semplice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della frase complessa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-Discorso diretto e indiretto</w:t>
      </w:r>
    </w:p>
    <w:p w:rsidR="007E737A" w:rsidRPr="007E737A" w:rsidRDefault="007E737A" w:rsidP="007E73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-Competenze di lettura (Invalsi)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ANALISI DEL TESTO LETTERARIO: IL ROMANZO. I </w:t>
      </w:r>
      <w:proofErr w:type="gramStart"/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PROMESSI  SPOSI</w:t>
      </w:r>
      <w:proofErr w:type="gramEnd"/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Elementi fondamentali del romanzo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romanzo storico: caratteristiche principali del genere letterario</w:t>
      </w:r>
    </w:p>
    <w:p w:rsidR="007E737A" w:rsidRPr="007E737A" w:rsidRDefault="007E737A" w:rsidP="007E73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dell’autore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b/>
          <w:sz w:val="24"/>
          <w:szCs w:val="24"/>
        </w:rPr>
        <w:t>ANALISI DEL TESTO LETTERARIO: IL TESTO POETICO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</w:rPr>
        <w:t>Elementi fondamentali del testo poetico Evoluzione del genere letterario dalle origini Struttura linguistica, metrica e contenutistica</w:t>
      </w:r>
    </w:p>
    <w:p w:rsid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ANALISI DEL TESTO LETTERARIO: IL TESTO TEATRALE</w:t>
      </w:r>
    </w:p>
    <w:p w:rsidR="007E737A" w:rsidRPr="007E737A" w:rsidRDefault="007E737A" w:rsidP="007E73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Elementi costitutivi e aspetti strutturali del testo drammatico (tragedia e commedia) 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</w:rPr>
        <w:t>- Tecniche del linguaggio teatrale</w:t>
      </w:r>
    </w:p>
    <w:p w:rsid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ANALISI E PRODUZIONE DI TESTI NON LETTERARI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</w:rPr>
        <w:t>Le principali tipologie di testo scritto (la lettera, l’articolo di cronaca, il saggio breve…)</w:t>
      </w:r>
    </w:p>
    <w:p w:rsid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ORIGINI DELLA LETTERATURA ITALIANA</w:t>
      </w:r>
    </w:p>
    <w:p w:rsidR="007E737A" w:rsidRPr="007E737A" w:rsidRDefault="007E737A" w:rsidP="007E7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sz w:val="24"/>
          <w:szCs w:val="24"/>
          <w:lang w:eastAsia="it-IT"/>
        </w:rPr>
        <w:t>Nascita dei volgari italiani</w:t>
      </w:r>
    </w:p>
    <w:p w:rsidR="007E737A" w:rsidRPr="007E737A" w:rsidRDefault="007E737A" w:rsidP="007E73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  <w:lang w:eastAsia="it-IT"/>
        </w:rPr>
        <w:t>Le prime espressioni letterarie italiane: la letteratura religiosa, i siciliani, i siculo-toscani.</w:t>
      </w:r>
    </w:p>
    <w:sectPr w:rsidR="007E737A" w:rsidRPr="007E73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6A"/>
    <w:rsid w:val="001E6F6A"/>
    <w:rsid w:val="007E737A"/>
    <w:rsid w:val="00837DB3"/>
    <w:rsid w:val="00A2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9E01"/>
  <w15:chartTrackingRefBased/>
  <w15:docId w15:val="{6489615D-D44E-4208-95F9-6334E781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2019-10-16T13:49:00Z</dcterms:created>
  <dcterms:modified xsi:type="dcterms:W3CDTF">2019-11-02T15:24:00Z</dcterms:modified>
</cp:coreProperties>
</file>